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distribute"/>
        <w:rPr>
          <w:rFonts w:hint="eastAsia" w:ascii="ˎ̥" w:hAnsi="ˎ̥" w:cs="宋体"/>
          <w:b/>
          <w:bCs/>
          <w:color w:val="FF0000"/>
          <w:spacing w:val="-6"/>
          <w:w w:val="66"/>
          <w:kern w:val="0"/>
          <w:sz w:val="84"/>
          <w:szCs w:val="84"/>
        </w:rPr>
      </w:pPr>
      <w:bookmarkStart w:id="0" w:name="_GoBack"/>
      <w:bookmarkEnd w:id="0"/>
      <w:r>
        <w:rPr>
          <w:rFonts w:hint="eastAsia" w:ascii="ˎ̥" w:hAnsi="ˎ̥" w:cs="宋体"/>
          <w:b/>
          <w:bCs/>
          <w:color w:val="FF0000"/>
          <w:spacing w:val="-6"/>
          <w:w w:val="66"/>
          <w:kern w:val="0"/>
          <w:sz w:val="84"/>
          <w:szCs w:val="84"/>
        </w:rPr>
        <w:t>中国医药教育协会</w:t>
      </w:r>
    </w:p>
    <w:p>
      <w:pPr>
        <w:widowControl/>
        <w:spacing w:line="300" w:lineRule="atLeast"/>
        <w:jc w:val="distribute"/>
        <w:rPr>
          <w:rFonts w:hint="eastAsia" w:ascii="ˎ̥" w:hAnsi="ˎ̥" w:cs="宋体"/>
          <w:b/>
          <w:bCs/>
          <w:color w:val="FF0000"/>
          <w:spacing w:val="-6"/>
          <w:w w:val="66"/>
          <w:kern w:val="0"/>
          <w:sz w:val="84"/>
          <w:szCs w:val="84"/>
        </w:rPr>
      </w:pPr>
      <w:r>
        <w:rPr>
          <w:rFonts w:hint="eastAsia" w:ascii="ˎ̥" w:hAnsi="ˎ̥" w:cs="宋体"/>
          <w:b/>
          <w:bCs/>
          <w:color w:val="FF0000"/>
          <w:spacing w:val="-6"/>
          <w:w w:val="66"/>
          <w:kern w:val="0"/>
          <w:sz w:val="84"/>
          <w:szCs w:val="84"/>
        </w:rPr>
        <w:t>继续医学教育部</w:t>
      </w:r>
    </w:p>
    <w:p>
      <w:pPr>
        <w:widowControl/>
        <w:spacing w:line="300" w:lineRule="atLeast"/>
        <w:ind w:firstLine="3570" w:firstLineChars="1700"/>
        <w:jc w:val="both"/>
        <w:rPr>
          <w:rFonts w:hint="eastAsia" w:ascii="仿宋" w:hAnsi="仿宋" w:eastAsia="仿宋" w:cs="仿宋"/>
          <w:snapToGrid w:val="0"/>
          <w:w w:val="100"/>
          <w:sz w:val="24"/>
          <w:szCs w:val="24"/>
          <w:lang w:val="en-US" w:eastAsia="zh-CN"/>
        </w:rPr>
      </w:pPr>
      <w:r>
        <w:rPr>
          <w:rFonts w:ascii="楷体_GB2312" w:hAnsi="楷体_GB2312" w:eastAsia="楷体_GB2312" w:cs="楷体_GB23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172085</wp:posOffset>
                </wp:positionV>
                <wp:extent cx="6913245" cy="1968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3245" cy="19685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05pt;margin-top:13.55pt;height:1.55pt;width:544.35pt;z-index:251681792;mso-width-relative:page;mso-height-relative:page;" filled="f" stroked="t" coordsize="21600,21600" o:gfxdata="UEsDBAoAAAAAAIdO4kAAAAAAAAAAAAAAAAAEAAAAZHJzL1BLAwQUAAAACACHTuJAkKc+4doAAAAK&#10;AQAADwAAAGRycy9kb3ducmV2LnhtbE2PTU/DMAyG70j8h8hIXKotaQsdKk13QOIASEjrduCYNaap&#10;aJwqyb7+PdkJTpblx68fN+uzndgRfRgdSciXAhhS7/RIg4Td9nXxBCxERVpNjlDCBQOs29ubRtXa&#10;nWiDxy4OLIVQqJUEE+Nccx56g1aFpZuR0uzbeatiav3AtVenFG4nXghRcatGSheMmvHFYP/THWzS&#10;+Hz42nQfq2pnQvY+vPms3F4yKe/vcvEMLOI5/sFw1U870CanvTuQDmySsCiLPKESilWqV0A8VhWw&#10;vYRSFMDbhv9/of0FUEsDBBQAAAAIAIdO4kB4sLGs1gEAAHYDAAAOAAAAZHJzL2Uyb0RvYy54bWyt&#10;U82O0zAQviPxDpbvNEnZLd2o6R62KhcElYAHmDpOYsl/8pimfQleAIkbnDhy521YHoOx2y27yw3R&#10;w3TGM/ONv/GXxfXeaLaTAZWzDa8mJWfSCtcq2zf8/bv1szlnGMG2oJ2VDT9I5NfLp08Wo6/l1A1O&#10;tzIwArFYj77hQ4y+LgoUgzSAE+elpWTngoFIYeiLNsBI6EYX07KcFaMLrQ9OSEQ6XR2TfJnxu06K&#10;+KbrUEamG053i9mGbLfJFssF1H0APyhxugb8wy0MKEtDz1AriMA+BPUXlFEiOHRdnAhnCtd1SsjM&#10;gdhU5SM2bwfwMnOh5aA/rwn/H6x4vdsEptqGX3JmwdAT3X76/vPjl18/PpO9/faVXaYljR5rqr2x&#10;m3CK0G9CYrzvgkn/xIXt82IP58XKfWSCDmdX1fPpBU0QlKuuZvOMWfxp9gHjS+kMS07DtbKJN9Sw&#10;e4WRBlLpXUk6tm6ttM5vpy0bG35RTV8keCAJdRoiucYTKbQ9Z6B70qaIIUOi06pN7QkIQ7+90YHt&#10;gPSxXpf0S2xp3IOyNHsFOBzrcuqoHKMiyVcr0/B5ar7r1jahyyzAE4O0wePOkrd17SGvskgRPW4e&#10;ehJiUs/9mPz7n8vy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CnPuHaAAAACgEAAA8AAAAAAAAA&#10;AQAgAAAAIgAAAGRycy9kb3ducmV2LnhtbFBLAQIUABQAAAAIAIdO4kB4sLGs1gEAAHYDAAAOAAAA&#10;AAAAAAEAIAAAACkBAABkcnMvZTJvRG9jLnhtbFBLBQYAAAAABgAGAFkBAABxBQAAAAA=&#10;">
                <v:fill on="f" focussize="0,0"/>
                <v:stroke weight="3.25pt" color="#FF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napToGrid w:val="0"/>
          <w:w w:val="100"/>
          <w:sz w:val="24"/>
          <w:szCs w:val="24"/>
          <w:lang w:val="en-US" w:eastAsia="zh-CN"/>
        </w:rPr>
        <w:t>医教协（继教）会字170272字</w:t>
      </w:r>
    </w:p>
    <w:p>
      <w:pPr>
        <w:widowControl/>
        <w:spacing w:line="300" w:lineRule="atLeast"/>
        <w:jc w:val="distribute"/>
        <w:rPr>
          <w:rFonts w:ascii="楷体_GB2312" w:hAnsi="楷体_GB2312" w:eastAsia="楷体_GB2312" w:cs="楷体_GB2312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1600" w:firstLineChars="400"/>
        <w:jc w:val="both"/>
        <w:rPr>
          <w:rFonts w:hint="eastAsia" w:ascii="方正小标宋简体" w:hAnsi="Calibri" w:eastAsia="方正小标宋简体"/>
          <w:sz w:val="40"/>
          <w:szCs w:val="40"/>
          <w:lang w:val="en-US" w:eastAsia="zh-CN"/>
        </w:rPr>
      </w:pPr>
      <w:r>
        <w:rPr>
          <w:rFonts w:hint="eastAsia" w:ascii="方正小标宋简体" w:hAnsi="Calibri" w:eastAsia="方正小标宋简体"/>
          <w:sz w:val="40"/>
          <w:szCs w:val="40"/>
          <w:lang w:val="en-US" w:eastAsia="zh-CN"/>
        </w:rPr>
        <w:t>中国医药教育协会   四川省妇幼保健院</w:t>
      </w:r>
    </w:p>
    <w:p>
      <w:pPr>
        <w:adjustRightInd w:val="0"/>
        <w:snapToGrid w:val="0"/>
        <w:spacing w:line="360" w:lineRule="auto"/>
        <w:ind w:firstLine="720" w:firstLineChars="200"/>
        <w:jc w:val="both"/>
        <w:rPr>
          <w:rFonts w:hint="eastAsia" w:ascii="小标宋" w:hAnsi="宋体" w:eastAsia="小标宋"/>
          <w:snapToGrid w:val="0"/>
          <w:color w:val="000000"/>
          <w:kern w:val="0"/>
          <w:sz w:val="28"/>
          <w:szCs w:val="28"/>
        </w:rPr>
      </w:pPr>
      <w:r>
        <w:rPr>
          <w:rFonts w:hint="eastAsia" w:ascii="方正小标宋简体" w:hAnsi="Calibri" w:eastAsia="方正小标宋简体"/>
          <w:sz w:val="36"/>
          <w:szCs w:val="36"/>
        </w:rPr>
        <w:t>关于举办201</w:t>
      </w:r>
      <w:r>
        <w:rPr>
          <w:rFonts w:hint="eastAsia" w:ascii="方正小标宋简体" w:hAnsi="Calibri" w:eastAsia="方正小标宋简体"/>
          <w:sz w:val="36"/>
          <w:szCs w:val="36"/>
          <w:lang w:val="en-US" w:eastAsia="zh-CN"/>
        </w:rPr>
        <w:t>7</w:t>
      </w:r>
      <w:r>
        <w:rPr>
          <w:rFonts w:hint="eastAsia" w:ascii="方正小标宋简体" w:hAnsi="Calibri" w:eastAsia="方正小标宋简体"/>
          <w:sz w:val="36"/>
          <w:szCs w:val="36"/>
        </w:rPr>
        <w:t>年助产机构再生育服务技术培训</w:t>
      </w:r>
      <w:r>
        <w:rPr>
          <w:rFonts w:hint="eastAsia" w:ascii="方正小标宋简体" w:hAnsi="Calibri" w:eastAsia="方正小标宋简体"/>
          <w:sz w:val="36"/>
          <w:szCs w:val="36"/>
          <w:lang w:val="en-US" w:eastAsia="zh-CN"/>
        </w:rPr>
        <w:t>班</w:t>
      </w:r>
      <w:r>
        <w:rPr>
          <w:rFonts w:hint="eastAsia" w:ascii="方正小标宋简体" w:hAnsi="Calibri" w:eastAsia="方正小标宋简体"/>
          <w:sz w:val="36"/>
          <w:szCs w:val="36"/>
        </w:rPr>
        <w:t>的通知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各市（州）、区县医疗、保健机构：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“全面两孩”政策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2015年颁布以来，首家“二胎联合门诊”在四川省妇幼保健院建立并运营了一年半之久，医院运用多学科会诊模式为广大二胎家庭及高危妊娠家庭保驾护航。为了保障母婴安全，有效控制妊娠合并症和并发症，降低孕产妇和婴儿的死亡率，加强学术交流，强化和推动基层产科服务能力，保障“全面两孩”政策的顺利实施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中国医药教育协会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继续医学教育部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联合</w:t>
      </w:r>
      <w:r>
        <w:rPr>
          <w:rFonts w:hint="eastAsia" w:ascii="仿宋" w:hAnsi="仿宋" w:eastAsia="仿宋" w:cs="仿宋"/>
          <w:sz w:val="28"/>
          <w:szCs w:val="28"/>
        </w:rPr>
        <w:t>四川省妇幼保健院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将</w:t>
      </w:r>
      <w:r>
        <w:rPr>
          <w:rFonts w:hint="eastAsia" w:ascii="仿宋" w:hAnsi="仿宋" w:eastAsia="仿宋" w:cs="仿宋"/>
          <w:sz w:val="28"/>
          <w:szCs w:val="28"/>
        </w:rPr>
        <w:t>于201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-1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，在成都市举办“201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年助产机构再生育服务技术培训班”，届时将邀请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国内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和四川省</w:t>
      </w:r>
      <w:r>
        <w:rPr>
          <w:rFonts w:hint="eastAsia" w:ascii="仿宋" w:hAnsi="仿宋" w:eastAsia="仿宋" w:cs="仿宋"/>
          <w:sz w:val="28"/>
          <w:szCs w:val="28"/>
        </w:rPr>
        <w:t>知名专家进行专题讲座，诚邀各市（州）、区县妇科、产科专业或相关医务人员踊跃参加本次会议。现将有关事宜通知如下：</w:t>
      </w:r>
    </w:p>
    <w:p>
      <w:pPr>
        <w:ind w:firstLine="640" w:firstLineChars="200"/>
        <w:rPr>
          <w:rFonts w:hint="eastAsia"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一、会议内容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1.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二胎联合门诊情景工作坊（MDT)演示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FGR咨询与诊治中的问题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 xml:space="preserve">.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再谈羊水栓塞——指南与临床实践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 xml:space="preserve">.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对产程管理的再认识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 xml:space="preserve">.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双胎妊娠的孕期管理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 xml:space="preserve">.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孕产妇及胎儿影像检查安全性指南（2016）解读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 xml:space="preserve">.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妊娠合并血小板减少疾病的诊治进展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 xml:space="preserve">.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辅助生育技术新进展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 xml:space="preserve">.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HPV感染和宫颈病变治疗后的再妊娠问题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高危妊娠的预警与质量评估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产后出血的早期识别与处理流程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12.双胎妊娠的产前诊断与咨询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13.PCOS与助孕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14.高龄出生缺陷的风险和对应策略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15.TORCH筛查的困惑与解决方案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16.分娩镇痛在自然分娩中的应用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17.四川省妇幼保健院“互联网+的多中心远程和传统胎心监护的一致性”评价研究。</w:t>
      </w:r>
    </w:p>
    <w:p>
      <w:pPr>
        <w:ind w:firstLine="640" w:firstLineChars="200"/>
        <w:rPr>
          <w:rFonts w:hint="eastAsia"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二、会议授课专家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届时将由来自北京大学第一医院、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四川大学华西医院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四川大学华西第二医院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四川省妇幼保健院·四川省妇女儿童医院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的国家级、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省级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专家为大家授课。</w:t>
      </w:r>
    </w:p>
    <w:p>
      <w:pPr>
        <w:ind w:firstLine="640" w:firstLineChars="200"/>
        <w:rPr>
          <w:rFonts w:hint="eastAsia"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三、会议时间与地点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会议时间：201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sz w:val="28"/>
          <w:szCs w:val="28"/>
        </w:rPr>
        <w:t>日。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全天</w:t>
      </w:r>
      <w:r>
        <w:rPr>
          <w:rFonts w:hint="eastAsia" w:ascii="仿宋" w:hAnsi="仿宋" w:eastAsia="仿宋" w:cs="仿宋"/>
          <w:sz w:val="28"/>
          <w:szCs w:val="28"/>
        </w:rPr>
        <w:t>报到，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全天</w:t>
      </w:r>
      <w:r>
        <w:rPr>
          <w:rFonts w:hint="eastAsia" w:ascii="仿宋" w:hAnsi="仿宋" w:eastAsia="仿宋" w:cs="仿宋"/>
          <w:sz w:val="28"/>
          <w:szCs w:val="28"/>
        </w:rPr>
        <w:t>培训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会议地点：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成都千禧大酒店（成都市武侯区一环路西一段119号）</w:t>
      </w:r>
      <w:r>
        <w:rPr>
          <w:rFonts w:hint="eastAsia" w:ascii="仿宋" w:hAnsi="仿宋" w:eastAsia="仿宋" w:cs="仿宋"/>
          <w:sz w:val="28"/>
          <w:szCs w:val="28"/>
        </w:rPr>
        <w:t>（酒店交通图见附件2）</w:t>
      </w:r>
    </w:p>
    <w:p>
      <w:pPr>
        <w:ind w:firstLine="640" w:firstLineChars="200"/>
        <w:rPr>
          <w:rFonts w:hint="eastAsia"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四、参会人员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省市（州）、</w:t>
      </w:r>
      <w:r>
        <w:rPr>
          <w:rFonts w:hint="eastAsia" w:ascii="仿宋" w:hAnsi="仿宋" w:eastAsia="仿宋" w:cs="仿宋"/>
          <w:sz w:val="28"/>
          <w:szCs w:val="28"/>
        </w:rPr>
        <w:t>区县助产机构相关临床医师、护理人员、医务管理及其他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机构计划生育服务的相关人员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Calibri" w:eastAsia="黑体"/>
          <w:sz w:val="32"/>
          <w:szCs w:val="32"/>
          <w:lang w:val="en-US" w:eastAsia="zh-CN"/>
        </w:rPr>
      </w:pPr>
      <w:r>
        <w:rPr>
          <w:rFonts w:hint="eastAsia" w:ascii="黑体" w:hAnsi="Calibri" w:eastAsia="黑体"/>
          <w:sz w:val="32"/>
          <w:szCs w:val="32"/>
        </w:rPr>
        <w:t>费用</w:t>
      </w:r>
      <w:r>
        <w:rPr>
          <w:rFonts w:hint="eastAsia" w:ascii="黑体" w:hAnsi="Calibri" w:eastAsia="黑体"/>
          <w:sz w:val="32"/>
          <w:szCs w:val="32"/>
          <w:lang w:eastAsia="zh-CN"/>
        </w:rPr>
        <w:t>及</w:t>
      </w:r>
      <w:r>
        <w:rPr>
          <w:rFonts w:hint="eastAsia" w:ascii="黑体" w:hAnsi="Calibri" w:eastAsia="黑体"/>
          <w:sz w:val="32"/>
          <w:szCs w:val="32"/>
          <w:lang w:val="en-US" w:eastAsia="zh-CN"/>
        </w:rPr>
        <w:t>报销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一）</w:t>
      </w:r>
      <w:r>
        <w:rPr>
          <w:rFonts w:hint="eastAsia" w:ascii="仿宋" w:hAnsi="仿宋" w:eastAsia="仿宋" w:cs="仿宋"/>
          <w:sz w:val="28"/>
          <w:szCs w:val="28"/>
        </w:rPr>
        <w:t>培训费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1180/人（含培训期间两天全天餐费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专家费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教材资料和学分证书等费用）。</w:t>
      </w:r>
    </w:p>
    <w:p>
      <w:pPr>
        <w:ind w:firstLine="640" w:firstLineChars="200"/>
        <w:rPr>
          <w:rFonts w:hint="eastAsia"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六、其他事项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1.本次会议授予继续医学教育学分（Ⅰ类）。</w:t>
      </w:r>
    </w:p>
    <w:p>
      <w:pPr>
        <w:spacing w:line="520" w:lineRule="exact"/>
        <w:ind w:left="559" w:leftChars="266"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本次培训由中国医药教育协会医学继续教育部主办，四川省妇幼保健院承办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请各单位接此通知后，积极组织有关人员参加，会务组将根据报名表寄发报到通知，详告具体培训地点、乘车路线、食宿及日程安排等具体事宜。请在报名截止日期前将填写好的报名表发送到会务组邮箱。</w:t>
      </w:r>
    </w:p>
    <w:p>
      <w:pPr>
        <w:spacing w:line="520" w:lineRule="exact"/>
        <w:ind w:firstLine="548" w:firstLineChars="196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老师</w:t>
      </w:r>
      <w:r>
        <w:rPr>
          <w:rFonts w:hint="eastAsia" w:ascii="仿宋" w:hAnsi="仿宋" w:eastAsia="仿宋" w:cs="仿宋"/>
          <w:sz w:val="28"/>
          <w:szCs w:val="28"/>
        </w:rPr>
        <w:t xml:space="preserve">         手机：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15711122859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电话：010-61995318     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941600410@qq.com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在线微信或QQ咨询：941600410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附件：1.参会人员回执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2.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成都千禧大酒店</w:t>
      </w:r>
      <w:r>
        <w:rPr>
          <w:rFonts w:hint="eastAsia" w:ascii="仿宋_GB2312" w:hAnsi="仿宋" w:eastAsia="仿宋_GB2312"/>
          <w:sz w:val="32"/>
          <w:szCs w:val="32"/>
        </w:rPr>
        <w:t>市区交通图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57785</wp:posOffset>
            </wp:positionV>
            <wp:extent cx="1457325" cy="1457325"/>
            <wp:effectExtent l="0" t="0" r="9525" b="9525"/>
            <wp:wrapNone/>
            <wp:docPr id="4" name="图片 1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righ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中国医药教育协会继续医学教育部</w:t>
      </w:r>
    </w:p>
    <w:p>
      <w:pPr>
        <w:pStyle w:val="10"/>
        <w:ind w:firstLine="3936" w:firstLineChars="123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黑体" w:hAnsi="Calibri" w:eastAsia="黑体"/>
          <w:sz w:val="32"/>
          <w:szCs w:val="32"/>
        </w:rPr>
      </w:pPr>
    </w:p>
    <w:p>
      <w:pPr>
        <w:rPr>
          <w:rFonts w:hint="eastAsia" w:ascii="黑体" w:hAnsi="Calibri" w:eastAsia="黑体"/>
          <w:sz w:val="32"/>
          <w:szCs w:val="32"/>
        </w:rPr>
      </w:pPr>
    </w:p>
    <w:p>
      <w:pPr>
        <w:rPr>
          <w:rFonts w:hint="eastAsia" w:ascii="黑体" w:hAnsi="Calibri" w:eastAsia="黑体"/>
          <w:sz w:val="32"/>
          <w:szCs w:val="32"/>
        </w:rPr>
      </w:pPr>
    </w:p>
    <w:p>
      <w:pPr>
        <w:rPr>
          <w:rFonts w:hint="eastAsia" w:ascii="黑体" w:hAnsi="Calibri" w:eastAsia="黑体"/>
          <w:sz w:val="32"/>
          <w:szCs w:val="32"/>
        </w:rPr>
      </w:pPr>
    </w:p>
    <w:p>
      <w:pPr>
        <w:rPr>
          <w:rFonts w:hint="eastAsia" w:ascii="黑体" w:hAnsi="Calibri" w:eastAsia="黑体"/>
          <w:sz w:val="32"/>
          <w:szCs w:val="32"/>
        </w:rPr>
      </w:pPr>
    </w:p>
    <w:p>
      <w:pPr>
        <w:rPr>
          <w:rFonts w:hint="eastAsia" w:ascii="黑体" w:hAnsi="Calibri" w:eastAsia="黑体"/>
          <w:sz w:val="32"/>
          <w:szCs w:val="32"/>
        </w:rPr>
      </w:pPr>
    </w:p>
    <w:p>
      <w:pPr>
        <w:rPr>
          <w:rFonts w:hint="eastAsia" w:ascii="黑体" w:hAnsi="Calibri" w:eastAsia="黑体"/>
          <w:sz w:val="32"/>
          <w:szCs w:val="32"/>
        </w:rPr>
      </w:pPr>
    </w:p>
    <w:p>
      <w:pPr>
        <w:rPr>
          <w:rFonts w:hint="eastAsia"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附件1</w:t>
      </w:r>
    </w:p>
    <w:p>
      <w:pPr>
        <w:ind w:firstLine="132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方正小标宋简体" w:hAnsi="Calibri" w:eastAsia="方正小标宋简体"/>
          <w:sz w:val="44"/>
          <w:szCs w:val="44"/>
        </w:rPr>
        <w:t>201</w:t>
      </w:r>
      <w:r>
        <w:rPr>
          <w:rFonts w:hint="eastAsia" w:ascii="方正小标宋简体" w:hAnsi="Calibri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Calibri" w:eastAsia="方正小标宋简体"/>
          <w:sz w:val="44"/>
          <w:szCs w:val="44"/>
        </w:rPr>
        <w:t>年再生育服务技术培训</w:t>
      </w:r>
      <w:r>
        <w:rPr>
          <w:rFonts w:hint="eastAsia" w:ascii="方正小标宋简体" w:hAnsi="Calibri" w:eastAsia="方正小标宋简体"/>
          <w:sz w:val="44"/>
          <w:szCs w:val="44"/>
          <w:lang w:val="en-US" w:eastAsia="zh-CN"/>
        </w:rPr>
        <w:t>班报名表</w:t>
      </w:r>
    </w:p>
    <w:tbl>
      <w:tblPr>
        <w:tblStyle w:val="8"/>
        <w:tblW w:w="9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934"/>
        <w:gridCol w:w="409"/>
        <w:gridCol w:w="597"/>
        <w:gridCol w:w="555"/>
        <w:gridCol w:w="438"/>
        <w:gridCol w:w="253"/>
        <w:gridCol w:w="1028"/>
        <w:gridCol w:w="1854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单位名称</w:t>
            </w:r>
          </w:p>
        </w:tc>
        <w:tc>
          <w:tcPr>
            <w:tcW w:w="4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40" w:firstLineChars="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区    号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4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40" w:firstLineChars="5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邮政编码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联系人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职 务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40" w:firstLineChars="5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     话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电子信箱</w:t>
            </w:r>
          </w:p>
        </w:tc>
        <w:tc>
          <w:tcPr>
            <w:tcW w:w="4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40" w:firstLineChars="5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传     真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姓名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 别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职 务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部门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座机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40" w:firstLineChars="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手     机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80" w:firstLineChars="1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QQ或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住宿标准</w:t>
            </w:r>
          </w:p>
        </w:tc>
        <w:tc>
          <w:tcPr>
            <w:tcW w:w="80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700" w:firstLineChars="25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□单间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8" w:hRule="atLeast"/>
          <w:jc w:val="center"/>
        </w:trPr>
        <w:tc>
          <w:tcPr>
            <w:tcW w:w="4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联系人：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邓老师</w:t>
            </w:r>
          </w:p>
          <w:p>
            <w:pPr>
              <w:spacing w:line="520" w:lineRule="exact"/>
              <w:jc w:val="lef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电话：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010-61995318</w:t>
            </w:r>
          </w:p>
          <w:p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手机：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15711122859</w:t>
            </w:r>
          </w:p>
          <w:p>
            <w:pPr>
              <w:spacing w:line="480" w:lineRule="exact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报名邮箱: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>941600410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@qq.com</w:t>
            </w: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兴趣及建议：</w:t>
            </w:r>
          </w:p>
        </w:tc>
      </w:tr>
    </w:tbl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附件2</w:t>
      </w:r>
    </w:p>
    <w:p>
      <w:r>
        <w:drawing>
          <wp:inline distT="0" distB="0" distL="114300" distR="114300">
            <wp:extent cx="5438140" cy="576199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5761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交通路线：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成都火车东站：地铁2号线在人民公园站转53路大石东路站下车。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成都火车北站（成都火车站）：11路、27路在一环路大石路口南站下车，地铁1号线在省体育馆站转34路在一环路大石路口北站下车。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成都双流机场：地铁10号线在太平园站转地铁3号线在高升桥站下转82路在一环路大石路口北下车。</w:t>
      </w:r>
    </w:p>
    <w:sectPr>
      <w:pgSz w:w="11906" w:h="16838"/>
      <w:pgMar w:top="1134" w:right="672" w:bottom="1134" w:left="9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3D2D"/>
    <w:multiLevelType w:val="singleLevel"/>
    <w:tmpl w:val="59C33D2D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forms"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B3"/>
    <w:rsid w:val="00015B83"/>
    <w:rsid w:val="000171D7"/>
    <w:rsid w:val="00020C3A"/>
    <w:rsid w:val="0002329D"/>
    <w:rsid w:val="00025F65"/>
    <w:rsid w:val="00057A5B"/>
    <w:rsid w:val="00063331"/>
    <w:rsid w:val="00080886"/>
    <w:rsid w:val="00090834"/>
    <w:rsid w:val="000A409C"/>
    <w:rsid w:val="000A79BF"/>
    <w:rsid w:val="000B5B8C"/>
    <w:rsid w:val="000B5BCE"/>
    <w:rsid w:val="000C150E"/>
    <w:rsid w:val="000E072C"/>
    <w:rsid w:val="000F29EC"/>
    <w:rsid w:val="000F7285"/>
    <w:rsid w:val="000F79E9"/>
    <w:rsid w:val="00116583"/>
    <w:rsid w:val="001309EF"/>
    <w:rsid w:val="001309F8"/>
    <w:rsid w:val="00131352"/>
    <w:rsid w:val="00136663"/>
    <w:rsid w:val="00136D85"/>
    <w:rsid w:val="00143827"/>
    <w:rsid w:val="00144D6A"/>
    <w:rsid w:val="0015048E"/>
    <w:rsid w:val="00150BB3"/>
    <w:rsid w:val="00151094"/>
    <w:rsid w:val="001529C8"/>
    <w:rsid w:val="00155937"/>
    <w:rsid w:val="00155B8E"/>
    <w:rsid w:val="00174CDF"/>
    <w:rsid w:val="00187AB9"/>
    <w:rsid w:val="001A2265"/>
    <w:rsid w:val="001C0A40"/>
    <w:rsid w:val="001C4564"/>
    <w:rsid w:val="001E405B"/>
    <w:rsid w:val="0025604E"/>
    <w:rsid w:val="00267F97"/>
    <w:rsid w:val="002B3E82"/>
    <w:rsid w:val="002E63B7"/>
    <w:rsid w:val="002E64F3"/>
    <w:rsid w:val="002F3210"/>
    <w:rsid w:val="00311BCC"/>
    <w:rsid w:val="003232B4"/>
    <w:rsid w:val="003246B7"/>
    <w:rsid w:val="0032473A"/>
    <w:rsid w:val="0034237E"/>
    <w:rsid w:val="00344665"/>
    <w:rsid w:val="00362549"/>
    <w:rsid w:val="003A4047"/>
    <w:rsid w:val="003D0FA3"/>
    <w:rsid w:val="003E67D4"/>
    <w:rsid w:val="003E7EE3"/>
    <w:rsid w:val="0043348C"/>
    <w:rsid w:val="00445023"/>
    <w:rsid w:val="00445E52"/>
    <w:rsid w:val="004567C0"/>
    <w:rsid w:val="00472018"/>
    <w:rsid w:val="00490968"/>
    <w:rsid w:val="004C6A20"/>
    <w:rsid w:val="004D529D"/>
    <w:rsid w:val="004F48D5"/>
    <w:rsid w:val="00502D1F"/>
    <w:rsid w:val="00507BCD"/>
    <w:rsid w:val="005178BF"/>
    <w:rsid w:val="00522AE1"/>
    <w:rsid w:val="00525392"/>
    <w:rsid w:val="005351BF"/>
    <w:rsid w:val="00537E07"/>
    <w:rsid w:val="00540D34"/>
    <w:rsid w:val="00554098"/>
    <w:rsid w:val="005920F2"/>
    <w:rsid w:val="005A2B96"/>
    <w:rsid w:val="005B4B0F"/>
    <w:rsid w:val="005C27DC"/>
    <w:rsid w:val="005D4E06"/>
    <w:rsid w:val="005E612D"/>
    <w:rsid w:val="0060308C"/>
    <w:rsid w:val="00615B89"/>
    <w:rsid w:val="00620880"/>
    <w:rsid w:val="0062164B"/>
    <w:rsid w:val="006223A5"/>
    <w:rsid w:val="00632BDC"/>
    <w:rsid w:val="00637E85"/>
    <w:rsid w:val="00647ED3"/>
    <w:rsid w:val="00680946"/>
    <w:rsid w:val="00684F20"/>
    <w:rsid w:val="006A7F26"/>
    <w:rsid w:val="006B071F"/>
    <w:rsid w:val="006C0FB7"/>
    <w:rsid w:val="006E75A1"/>
    <w:rsid w:val="007169A8"/>
    <w:rsid w:val="0075650B"/>
    <w:rsid w:val="00757A9C"/>
    <w:rsid w:val="00783B06"/>
    <w:rsid w:val="00792785"/>
    <w:rsid w:val="0079657A"/>
    <w:rsid w:val="007B2CA4"/>
    <w:rsid w:val="007B4740"/>
    <w:rsid w:val="007D04A1"/>
    <w:rsid w:val="007D5CD4"/>
    <w:rsid w:val="007D7423"/>
    <w:rsid w:val="007E4602"/>
    <w:rsid w:val="007E5D4D"/>
    <w:rsid w:val="007F3029"/>
    <w:rsid w:val="008044A5"/>
    <w:rsid w:val="008329E6"/>
    <w:rsid w:val="00855B4B"/>
    <w:rsid w:val="00880A75"/>
    <w:rsid w:val="00893832"/>
    <w:rsid w:val="008A1C3E"/>
    <w:rsid w:val="008B55A8"/>
    <w:rsid w:val="008D1830"/>
    <w:rsid w:val="008E4436"/>
    <w:rsid w:val="00907270"/>
    <w:rsid w:val="00911191"/>
    <w:rsid w:val="00912171"/>
    <w:rsid w:val="0091595E"/>
    <w:rsid w:val="0091679F"/>
    <w:rsid w:val="00934DCE"/>
    <w:rsid w:val="00940F5E"/>
    <w:rsid w:val="00954A71"/>
    <w:rsid w:val="00971662"/>
    <w:rsid w:val="009C3B55"/>
    <w:rsid w:val="009D5F4D"/>
    <w:rsid w:val="009D7DB4"/>
    <w:rsid w:val="009E5EEA"/>
    <w:rsid w:val="009F46E2"/>
    <w:rsid w:val="00A11D61"/>
    <w:rsid w:val="00A349DB"/>
    <w:rsid w:val="00A41466"/>
    <w:rsid w:val="00A41F6F"/>
    <w:rsid w:val="00A65B95"/>
    <w:rsid w:val="00A70293"/>
    <w:rsid w:val="00A924C5"/>
    <w:rsid w:val="00A92EB2"/>
    <w:rsid w:val="00AA1D2A"/>
    <w:rsid w:val="00AC0EF3"/>
    <w:rsid w:val="00AE4E27"/>
    <w:rsid w:val="00B0469C"/>
    <w:rsid w:val="00B04E91"/>
    <w:rsid w:val="00B11190"/>
    <w:rsid w:val="00B6455C"/>
    <w:rsid w:val="00B6754E"/>
    <w:rsid w:val="00B7405E"/>
    <w:rsid w:val="00B851B8"/>
    <w:rsid w:val="00B96602"/>
    <w:rsid w:val="00BF085B"/>
    <w:rsid w:val="00C06B48"/>
    <w:rsid w:val="00C216C1"/>
    <w:rsid w:val="00C77DBB"/>
    <w:rsid w:val="00CF4F89"/>
    <w:rsid w:val="00D0519A"/>
    <w:rsid w:val="00D457C2"/>
    <w:rsid w:val="00D4691E"/>
    <w:rsid w:val="00D47091"/>
    <w:rsid w:val="00D62377"/>
    <w:rsid w:val="00D64DC7"/>
    <w:rsid w:val="00D720F0"/>
    <w:rsid w:val="00D762E7"/>
    <w:rsid w:val="00D76928"/>
    <w:rsid w:val="00D915EB"/>
    <w:rsid w:val="00D9734D"/>
    <w:rsid w:val="00DA364A"/>
    <w:rsid w:val="00DD2CCC"/>
    <w:rsid w:val="00DD4B2B"/>
    <w:rsid w:val="00DD62F9"/>
    <w:rsid w:val="00DE2C36"/>
    <w:rsid w:val="00DF6D0B"/>
    <w:rsid w:val="00E017B6"/>
    <w:rsid w:val="00E17FBA"/>
    <w:rsid w:val="00E24BAE"/>
    <w:rsid w:val="00E33649"/>
    <w:rsid w:val="00E414B3"/>
    <w:rsid w:val="00E73180"/>
    <w:rsid w:val="00E82C4D"/>
    <w:rsid w:val="00E84922"/>
    <w:rsid w:val="00EA0C42"/>
    <w:rsid w:val="00EB02A3"/>
    <w:rsid w:val="00EC34BD"/>
    <w:rsid w:val="00F11895"/>
    <w:rsid w:val="00F24F61"/>
    <w:rsid w:val="00F27179"/>
    <w:rsid w:val="00F335BE"/>
    <w:rsid w:val="00F5258E"/>
    <w:rsid w:val="00F65397"/>
    <w:rsid w:val="00F715BA"/>
    <w:rsid w:val="00F7453F"/>
    <w:rsid w:val="00F81602"/>
    <w:rsid w:val="00FA6F06"/>
    <w:rsid w:val="00FB6731"/>
    <w:rsid w:val="00FD504D"/>
    <w:rsid w:val="0164089C"/>
    <w:rsid w:val="018C0143"/>
    <w:rsid w:val="02465494"/>
    <w:rsid w:val="03F6055C"/>
    <w:rsid w:val="04A733BC"/>
    <w:rsid w:val="05F6571E"/>
    <w:rsid w:val="063045DB"/>
    <w:rsid w:val="065553BD"/>
    <w:rsid w:val="07665B6B"/>
    <w:rsid w:val="07C53EE8"/>
    <w:rsid w:val="084D6D6C"/>
    <w:rsid w:val="095E6AA5"/>
    <w:rsid w:val="09BC6453"/>
    <w:rsid w:val="09CE2CEA"/>
    <w:rsid w:val="0A074C31"/>
    <w:rsid w:val="0AB43CAB"/>
    <w:rsid w:val="0B4018F1"/>
    <w:rsid w:val="0B786E72"/>
    <w:rsid w:val="0B811188"/>
    <w:rsid w:val="0C47208A"/>
    <w:rsid w:val="0D9157F6"/>
    <w:rsid w:val="0DAA5951"/>
    <w:rsid w:val="0ED4419D"/>
    <w:rsid w:val="10374BC8"/>
    <w:rsid w:val="10EA5307"/>
    <w:rsid w:val="1143556B"/>
    <w:rsid w:val="12A137EC"/>
    <w:rsid w:val="12C11C7A"/>
    <w:rsid w:val="1303197C"/>
    <w:rsid w:val="14371C30"/>
    <w:rsid w:val="16260874"/>
    <w:rsid w:val="18E156A3"/>
    <w:rsid w:val="1A7F173C"/>
    <w:rsid w:val="1B533FFB"/>
    <w:rsid w:val="1D9422CA"/>
    <w:rsid w:val="1DF323A1"/>
    <w:rsid w:val="1E0C0777"/>
    <w:rsid w:val="1E405F6B"/>
    <w:rsid w:val="1E88164B"/>
    <w:rsid w:val="1F0D3810"/>
    <w:rsid w:val="1F6C7A43"/>
    <w:rsid w:val="201335E2"/>
    <w:rsid w:val="20914348"/>
    <w:rsid w:val="20F0060A"/>
    <w:rsid w:val="21D05D49"/>
    <w:rsid w:val="21D1021D"/>
    <w:rsid w:val="23E335D1"/>
    <w:rsid w:val="23E662A2"/>
    <w:rsid w:val="245507C8"/>
    <w:rsid w:val="27037DC3"/>
    <w:rsid w:val="278A6D13"/>
    <w:rsid w:val="27A70B47"/>
    <w:rsid w:val="292841E8"/>
    <w:rsid w:val="2A5B3732"/>
    <w:rsid w:val="2AD00B8D"/>
    <w:rsid w:val="2AFF30AF"/>
    <w:rsid w:val="2B3937CC"/>
    <w:rsid w:val="2B9E3C08"/>
    <w:rsid w:val="2C7D0120"/>
    <w:rsid w:val="2C876304"/>
    <w:rsid w:val="2D797DC8"/>
    <w:rsid w:val="2D89363C"/>
    <w:rsid w:val="2D9672EE"/>
    <w:rsid w:val="2F453A74"/>
    <w:rsid w:val="2FD03857"/>
    <w:rsid w:val="2FEA3D48"/>
    <w:rsid w:val="30386A18"/>
    <w:rsid w:val="31E83E61"/>
    <w:rsid w:val="330A4228"/>
    <w:rsid w:val="33637AE0"/>
    <w:rsid w:val="342261FA"/>
    <w:rsid w:val="34946514"/>
    <w:rsid w:val="361971FF"/>
    <w:rsid w:val="37100152"/>
    <w:rsid w:val="399F61EC"/>
    <w:rsid w:val="39C97E47"/>
    <w:rsid w:val="3AF04FA2"/>
    <w:rsid w:val="3B485824"/>
    <w:rsid w:val="3BA71AC9"/>
    <w:rsid w:val="3C016B9A"/>
    <w:rsid w:val="3CA90772"/>
    <w:rsid w:val="3D5F44A0"/>
    <w:rsid w:val="3E2E02BF"/>
    <w:rsid w:val="404A4F48"/>
    <w:rsid w:val="433A3E70"/>
    <w:rsid w:val="439F120B"/>
    <w:rsid w:val="43B74A08"/>
    <w:rsid w:val="43C23D28"/>
    <w:rsid w:val="44141A53"/>
    <w:rsid w:val="46276120"/>
    <w:rsid w:val="476644C2"/>
    <w:rsid w:val="477B091E"/>
    <w:rsid w:val="487268C0"/>
    <w:rsid w:val="4A87212F"/>
    <w:rsid w:val="4C274C59"/>
    <w:rsid w:val="4CCE4595"/>
    <w:rsid w:val="4D2C042B"/>
    <w:rsid w:val="4E03446F"/>
    <w:rsid w:val="4EF65084"/>
    <w:rsid w:val="4F712D04"/>
    <w:rsid w:val="500F7268"/>
    <w:rsid w:val="508576E2"/>
    <w:rsid w:val="50A21C59"/>
    <w:rsid w:val="52D75C89"/>
    <w:rsid w:val="540A42FA"/>
    <w:rsid w:val="54731470"/>
    <w:rsid w:val="54982FAC"/>
    <w:rsid w:val="55AD472F"/>
    <w:rsid w:val="55FA619A"/>
    <w:rsid w:val="56401018"/>
    <w:rsid w:val="569C71DB"/>
    <w:rsid w:val="5755562B"/>
    <w:rsid w:val="57CA7EE1"/>
    <w:rsid w:val="5853543F"/>
    <w:rsid w:val="58640E09"/>
    <w:rsid w:val="59885997"/>
    <w:rsid w:val="59C46B0F"/>
    <w:rsid w:val="5A2F3C96"/>
    <w:rsid w:val="5A955A2B"/>
    <w:rsid w:val="5DA015AF"/>
    <w:rsid w:val="5DBF504B"/>
    <w:rsid w:val="5E51615C"/>
    <w:rsid w:val="5F356717"/>
    <w:rsid w:val="5FDC4B85"/>
    <w:rsid w:val="613C2508"/>
    <w:rsid w:val="61502956"/>
    <w:rsid w:val="62186F86"/>
    <w:rsid w:val="625578FB"/>
    <w:rsid w:val="628F4EDC"/>
    <w:rsid w:val="62977E4A"/>
    <w:rsid w:val="64B23049"/>
    <w:rsid w:val="651F1B66"/>
    <w:rsid w:val="65C66705"/>
    <w:rsid w:val="67E3019C"/>
    <w:rsid w:val="691D0D00"/>
    <w:rsid w:val="691D26BA"/>
    <w:rsid w:val="691D7684"/>
    <w:rsid w:val="69EF2A1F"/>
    <w:rsid w:val="6A687D88"/>
    <w:rsid w:val="6A6E4F04"/>
    <w:rsid w:val="6C8F6CE0"/>
    <w:rsid w:val="6CA61346"/>
    <w:rsid w:val="6CB22A10"/>
    <w:rsid w:val="6D4030E0"/>
    <w:rsid w:val="6D916416"/>
    <w:rsid w:val="6DA62A02"/>
    <w:rsid w:val="6DC53CF3"/>
    <w:rsid w:val="6E8E276D"/>
    <w:rsid w:val="6F3F1CD9"/>
    <w:rsid w:val="6FBE0EA5"/>
    <w:rsid w:val="6FC5498B"/>
    <w:rsid w:val="71831B6F"/>
    <w:rsid w:val="72246EC8"/>
    <w:rsid w:val="73400471"/>
    <w:rsid w:val="73D60671"/>
    <w:rsid w:val="73EF00F9"/>
    <w:rsid w:val="73F4210D"/>
    <w:rsid w:val="74B66EA4"/>
    <w:rsid w:val="77962747"/>
    <w:rsid w:val="789D19A5"/>
    <w:rsid w:val="78C1728E"/>
    <w:rsid w:val="79C37686"/>
    <w:rsid w:val="79E12522"/>
    <w:rsid w:val="7A4209D6"/>
    <w:rsid w:val="7AB501BD"/>
    <w:rsid w:val="7BCF4472"/>
    <w:rsid w:val="7BFF3F90"/>
    <w:rsid w:val="7C0208A1"/>
    <w:rsid w:val="7C506BC4"/>
    <w:rsid w:val="7C563294"/>
    <w:rsid w:val="7C846E9D"/>
    <w:rsid w:val="7DC67648"/>
    <w:rsid w:val="7E3D1E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customStyle="1" w:styleId="6">
    <w:name w:val=" Char Char Char Char Char Char"/>
    <w:basedOn w:val="2"/>
    <w:link w:val="5"/>
    <w:qFormat/>
    <w:uiPriority w:val="0"/>
    <w:pPr>
      <w:spacing w:line="360" w:lineRule="auto"/>
      <w:ind w:firstLine="480" w:firstLineChars="200"/>
    </w:pPr>
    <w:rPr>
      <w:rFonts w:ascii="Tahoma" w:hAnsi="Tahoma"/>
      <w:sz w:val="24"/>
      <w:szCs w:val="21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"/>
    <w:basedOn w:val="1"/>
    <w:qFormat/>
    <w:uiPriority w:val="0"/>
    <w:pPr>
      <w:spacing w:after="200"/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274</Words>
  <Characters>1562</Characters>
  <Lines>13</Lines>
  <Paragraphs>3</Paragraphs>
  <ScaleCrop>false</ScaleCrop>
  <LinksUpToDate>false</LinksUpToDate>
  <CharactersWithSpaces>1833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2016-11-17T01:30:00Z</dcterms:created>
  <dc:creator>User</dc:creator>
  <cp:lastModifiedBy>PVer</cp:lastModifiedBy>
  <cp:lastPrinted>2016-07-06T07:39:00Z</cp:lastPrinted>
  <dcterms:modified xsi:type="dcterms:W3CDTF">2017-10-12T09:52:59Z</dcterms:modified>
  <dc:title>关于举办2016年四川省妇幼保健机构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